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Küchenausstattung; Neubau Kita Schwarzenhol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- Küchenausstattung;Neubau Kita Schwarzenholz
Teilabruch der ehemaligen Grundschule Schwarzenholz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